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6742" w14:textId="0A90C1FC" w:rsidR="00995986" w:rsidRDefault="00995986">
      <w:pPr>
        <w:pStyle w:val="Name"/>
      </w:pPr>
      <w:r>
        <w:rPr>
          <w:noProof/>
        </w:rPr>
        <w:drawing>
          <wp:anchor distT="0" distB="0" distL="114300" distR="114300" simplePos="0" relativeHeight="251658240" behindDoc="1" locked="0" layoutInCell="1" allowOverlap="1" wp14:anchorId="159A388D" wp14:editId="46E77499">
            <wp:simplePos x="0" y="0"/>
            <wp:positionH relativeFrom="margin">
              <wp:posOffset>-47625</wp:posOffset>
            </wp:positionH>
            <wp:positionV relativeFrom="paragraph">
              <wp:posOffset>66675</wp:posOffset>
            </wp:positionV>
            <wp:extent cx="1333500" cy="1290345"/>
            <wp:effectExtent l="0" t="0" r="0" b="5080"/>
            <wp:wrapTight wrapText="bothSides">
              <wp:wrapPolygon edited="0">
                <wp:start x="7406" y="0"/>
                <wp:lineTo x="4629" y="1276"/>
                <wp:lineTo x="926" y="4146"/>
                <wp:lineTo x="0" y="7972"/>
                <wp:lineTo x="0" y="11799"/>
                <wp:lineTo x="309" y="15307"/>
                <wp:lineTo x="4629" y="20409"/>
                <wp:lineTo x="7406" y="21366"/>
                <wp:lineTo x="13886" y="21366"/>
                <wp:lineTo x="16663" y="20409"/>
                <wp:lineTo x="20983" y="15307"/>
                <wp:lineTo x="21291" y="11799"/>
                <wp:lineTo x="21291" y="7972"/>
                <wp:lineTo x="20674" y="4465"/>
                <wp:lineTo x="16663" y="1276"/>
                <wp:lineTo x="13886" y="0"/>
                <wp:lineTo x="7406" y="0"/>
              </wp:wrapPolygon>
            </wp:wrapTight>
            <wp:docPr id="1217293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290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6515E" w14:textId="4D5D2CE9" w:rsidR="00995986" w:rsidRDefault="00995986">
      <w:pPr>
        <w:pStyle w:val="Name"/>
      </w:pPr>
    </w:p>
    <w:p w14:paraId="28192ABF" w14:textId="396C34FA" w:rsidR="006753C9" w:rsidRDefault="00000000">
      <w:pPr>
        <w:pStyle w:val="Name"/>
      </w:pPr>
      <w:r>
        <w:t>Paul Mereuta</w:t>
      </w:r>
    </w:p>
    <w:p w14:paraId="6889BBE6" w14:textId="35588D66" w:rsidR="006753C9" w:rsidRDefault="00DA6E72">
      <w:pPr>
        <w:pStyle w:val="Label"/>
      </w:pPr>
      <w:r>
        <w:t>Enterprise Agile Coach</w:t>
      </w:r>
    </w:p>
    <w:p w14:paraId="06FA5095" w14:textId="77777777" w:rsidR="006753C9" w:rsidRDefault="00000000">
      <w:r>
        <w:br w:type="column"/>
      </w:r>
    </w:p>
    <w:p w14:paraId="4BF2186E" w14:textId="77777777" w:rsidR="006753C9" w:rsidRDefault="006753C9">
      <w:pPr>
        <w:pStyle w:val="Contact"/>
      </w:pPr>
      <w:hyperlink r:id="rId6" w:history="1">
        <w:r>
          <w:t>paulmereuta82@gmail.com</w:t>
        </w:r>
      </w:hyperlink>
    </w:p>
    <w:p w14:paraId="21A0058F" w14:textId="77777777" w:rsidR="006753C9" w:rsidRDefault="00000000">
      <w:pPr>
        <w:pStyle w:val="Contact"/>
      </w:pPr>
      <w:r>
        <w:t>+420 777 263 538</w:t>
      </w:r>
    </w:p>
    <w:p w14:paraId="13021160" w14:textId="583D68B9" w:rsidR="006753C9" w:rsidRDefault="0044115E">
      <w:pPr>
        <w:pStyle w:val="Contact"/>
      </w:pPr>
      <w:r>
        <w:t>Prague, Czech Republic</w:t>
      </w:r>
    </w:p>
    <w:p w14:paraId="51613BDB" w14:textId="6240B4EF" w:rsidR="006753C9" w:rsidRDefault="006753C9">
      <w:pPr>
        <w:pStyle w:val="Contact"/>
      </w:pPr>
      <w:hyperlink r:id="rId7" w:history="1">
        <w:r>
          <w:t>linkedin.com/in/</w:t>
        </w:r>
        <w:proofErr w:type="spellStart"/>
        <w:r>
          <w:t>paulmereuta</w:t>
        </w:r>
        <w:proofErr w:type="spellEnd"/>
      </w:hyperlink>
    </w:p>
    <w:p w14:paraId="1A42324D" w14:textId="77777777" w:rsidR="006753C9" w:rsidRDefault="006753C9">
      <w:pPr>
        <w:sectPr w:rsidR="006753C9">
          <w:type w:val="continuous"/>
          <w:pgSz w:w="12240" w:h="15840"/>
          <w:pgMar w:top="1080" w:right="1080" w:bottom="1080" w:left="1080" w:header="708" w:footer="708" w:gutter="0"/>
          <w:cols w:num="2" w:space="720"/>
          <w:docGrid w:linePitch="360"/>
        </w:sectPr>
      </w:pPr>
    </w:p>
    <w:p w14:paraId="78908378" w14:textId="77777777" w:rsidR="006753C9" w:rsidRDefault="00000000">
      <w:r>
        <w:t xml:space="preserve"> </w:t>
      </w:r>
    </w:p>
    <w:p w14:paraId="5B108814" w14:textId="77777777" w:rsidR="006753C9" w:rsidRDefault="00000000">
      <w:pPr>
        <w:pStyle w:val="Heading2"/>
      </w:pPr>
      <w:r>
        <w:t>Summary</w:t>
      </w:r>
    </w:p>
    <w:p w14:paraId="24416047" w14:textId="2AF29E0F" w:rsidR="006753C9" w:rsidRDefault="00000000">
      <w:pPr>
        <w:spacing w:after="120"/>
      </w:pPr>
      <w:r>
        <w:rPr>
          <w:rFonts w:ascii="Calibri" w:eastAsia="Calibri" w:hAnsi="Calibri" w:cs="Calibri"/>
          <w:color w:val="000000"/>
          <w:sz w:val="22"/>
          <w:szCs w:val="22"/>
        </w:rPr>
        <w:t>I help organizations grow through Agile transformation and the practical adoption of AI. Over more than ten years coaching Product Owners, Scrum Masters and Product Managers, I have come to believe that delivery improves when people own the way they work, so that is usually where my coaching starts: clearer backlogs, aligned roadmaps and teams that can predict what they will ship. At Oracle I lead product strategy for an internal AI platform and help teams fold AI into their everyday Agile practice. What I care about most is steady, predictable delivery and change that lasts because the teams chose it.</w:t>
      </w:r>
    </w:p>
    <w:p w14:paraId="7B1744AD" w14:textId="77777777" w:rsidR="006753C9" w:rsidRDefault="006753C9">
      <w:pPr>
        <w:sectPr w:rsidR="006753C9">
          <w:type w:val="continuous"/>
          <w:pgSz w:w="12240" w:h="15840"/>
          <w:pgMar w:top="1080" w:right="1080" w:bottom="1080" w:left="1080" w:header="708" w:footer="708" w:gutter="0"/>
          <w:cols w:space="720"/>
          <w:docGrid w:linePitch="360"/>
        </w:sectPr>
      </w:pPr>
    </w:p>
    <w:p w14:paraId="46B2AC97" w14:textId="77777777" w:rsidR="006753C9" w:rsidRDefault="00000000">
      <w:r>
        <w:t xml:space="preserve"> </w:t>
      </w:r>
    </w:p>
    <w:p w14:paraId="1D2B18BF" w14:textId="77777777" w:rsidR="00CA4F64" w:rsidRDefault="00CA4F64"/>
    <w:p w14:paraId="4F93ED8D" w14:textId="77777777" w:rsidR="006753C9" w:rsidRDefault="00000000">
      <w:pPr>
        <w:pStyle w:val="Heading2"/>
      </w:pPr>
      <w:r>
        <w:t>Work</w:t>
      </w:r>
    </w:p>
    <w:p w14:paraId="790D2C1C" w14:textId="77777777" w:rsidR="006753C9" w:rsidRDefault="00000000">
      <w:r>
        <w:t xml:space="preserve"> </w:t>
      </w:r>
    </w:p>
    <w:p w14:paraId="096231F9" w14:textId="77777777" w:rsidR="006753C9" w:rsidRDefault="00000000">
      <w:pPr>
        <w:tabs>
          <w:tab w:val="right" w:pos="9026"/>
        </w:tabs>
      </w:pPr>
      <w:r>
        <w:rPr>
          <w:b/>
          <w:bCs/>
        </w:rPr>
        <w:t>Agile Coach</w:t>
      </w:r>
      <w:r>
        <w:ptab w:relativeTo="margin" w:alignment="right" w:leader="none"/>
      </w:r>
      <w:r>
        <w:t>Feb 2025 - Feb 2026</w:t>
      </w:r>
    </w:p>
    <w:p w14:paraId="1723E46B" w14:textId="77777777" w:rsidR="006753C9" w:rsidRDefault="00000000">
      <w:r>
        <w:rPr>
          <w:i/>
          <w:iCs/>
        </w:rPr>
        <w:t>Oracle Corporation | Brno, Czech Republic</w:t>
      </w:r>
    </w:p>
    <w:p w14:paraId="56FE90DF" w14:textId="77777777" w:rsidR="006753C9" w:rsidRDefault="00000000">
      <w:r>
        <w:t xml:space="preserve"> </w:t>
      </w:r>
    </w:p>
    <w:p w14:paraId="7F089718" w14:textId="3D512C92" w:rsidR="006753C9" w:rsidRDefault="00653D90">
      <w:pPr>
        <w:pStyle w:val="ListParagraph"/>
        <w:numPr>
          <w:ilvl w:val="0"/>
          <w:numId w:val="1"/>
        </w:numPr>
      </w:pPr>
      <w:r>
        <w:rPr>
          <w:rFonts w:ascii="Calibri" w:eastAsia="Calibri" w:hAnsi="Calibri" w:cs="Calibri"/>
          <w:color w:val="000000"/>
          <w:sz w:val="22"/>
          <w:szCs w:val="22"/>
        </w:rPr>
        <w:t>I d</w:t>
      </w:r>
      <w:r w:rsidR="003758ED">
        <w:rPr>
          <w:rFonts w:ascii="Calibri" w:eastAsia="Calibri" w:hAnsi="Calibri" w:cs="Calibri"/>
          <w:color w:val="000000"/>
          <w:sz w:val="22"/>
          <w:szCs w:val="22"/>
        </w:rPr>
        <w:t>esigned and led the strategy and delivery of an AI-powered Agile platform that improves progress reporting and team collaboration.</w:t>
      </w:r>
    </w:p>
    <w:p w14:paraId="07997CFE" w14:textId="7025F12A" w:rsidR="006753C9" w:rsidRDefault="00304420">
      <w:pPr>
        <w:pStyle w:val="ListParagraph"/>
        <w:numPr>
          <w:ilvl w:val="0"/>
          <w:numId w:val="1"/>
        </w:numPr>
      </w:pPr>
      <w:r>
        <w:rPr>
          <w:rFonts w:ascii="Calibri" w:eastAsia="Calibri" w:hAnsi="Calibri" w:cs="Calibri"/>
          <w:color w:val="000000"/>
          <w:sz w:val="22"/>
          <w:szCs w:val="22"/>
        </w:rPr>
        <w:t>Coach</w:t>
      </w:r>
      <w:r w:rsidR="007A0999">
        <w:rPr>
          <w:rFonts w:ascii="Calibri" w:eastAsia="Calibri" w:hAnsi="Calibri" w:cs="Calibri"/>
          <w:color w:val="000000"/>
          <w:sz w:val="22"/>
          <w:szCs w:val="22"/>
        </w:rPr>
        <w:t>ed the</w:t>
      </w:r>
      <w:r>
        <w:rPr>
          <w:rFonts w:ascii="Calibri" w:eastAsia="Calibri" w:hAnsi="Calibri" w:cs="Calibri"/>
          <w:color w:val="000000"/>
          <w:sz w:val="22"/>
          <w:szCs w:val="22"/>
        </w:rPr>
        <w:t xml:space="preserve"> Product Owners, Product Managers and leaders on adopting Agile practices for backlog management and prioritization.</w:t>
      </w:r>
    </w:p>
    <w:p w14:paraId="0952C7BF" w14:textId="2A5EFD45" w:rsidR="006753C9" w:rsidRDefault="00304420">
      <w:pPr>
        <w:pStyle w:val="ListParagraph"/>
        <w:numPr>
          <w:ilvl w:val="0"/>
          <w:numId w:val="1"/>
        </w:numPr>
      </w:pPr>
      <w:r>
        <w:rPr>
          <w:rFonts w:ascii="Calibri" w:eastAsia="Calibri" w:hAnsi="Calibri" w:cs="Calibri"/>
          <w:color w:val="000000"/>
          <w:sz w:val="22"/>
          <w:szCs w:val="22"/>
        </w:rPr>
        <w:t>R</w:t>
      </w:r>
      <w:r w:rsidR="007A0999">
        <w:rPr>
          <w:rFonts w:ascii="Calibri" w:eastAsia="Calibri" w:hAnsi="Calibri" w:cs="Calibri"/>
          <w:color w:val="000000"/>
          <w:sz w:val="22"/>
          <w:szCs w:val="22"/>
        </w:rPr>
        <w:t>a</w:t>
      </w:r>
      <w:r>
        <w:rPr>
          <w:rFonts w:ascii="Calibri" w:eastAsia="Calibri" w:hAnsi="Calibri" w:cs="Calibri"/>
          <w:color w:val="000000"/>
          <w:sz w:val="22"/>
          <w:szCs w:val="22"/>
        </w:rPr>
        <w:t>n workshops that help the wider organization adopt AI inside its existing Agile practice.</w:t>
      </w:r>
    </w:p>
    <w:p w14:paraId="47C5B205" w14:textId="77777777" w:rsidR="006753C9" w:rsidRDefault="00000000">
      <w:r>
        <w:t xml:space="preserve"> </w:t>
      </w:r>
    </w:p>
    <w:p w14:paraId="064B362C" w14:textId="092989CF" w:rsidR="006753C9" w:rsidRDefault="00000000">
      <w:pPr>
        <w:tabs>
          <w:tab w:val="right" w:pos="9026"/>
        </w:tabs>
      </w:pPr>
      <w:r>
        <w:rPr>
          <w:b/>
          <w:bCs/>
        </w:rPr>
        <w:t>Enterprise Agile Coach</w:t>
      </w:r>
      <w:r>
        <w:ptab w:relativeTo="margin" w:alignment="right" w:leader="none"/>
      </w:r>
      <w:r>
        <w:t>Jul 2024 - Feb 2025</w:t>
      </w:r>
    </w:p>
    <w:p w14:paraId="0E69ECFC" w14:textId="77777777" w:rsidR="006753C9" w:rsidRDefault="00000000">
      <w:r>
        <w:rPr>
          <w:i/>
          <w:iCs/>
        </w:rPr>
        <w:t>Fortuna Entertainment Group | Prague, Czech Republic</w:t>
      </w:r>
    </w:p>
    <w:p w14:paraId="10B53F77" w14:textId="77777777" w:rsidR="006753C9" w:rsidRDefault="00000000">
      <w:r>
        <w:t xml:space="preserve"> </w:t>
      </w:r>
    </w:p>
    <w:p w14:paraId="14506963" w14:textId="35057DD5" w:rsidR="006753C9" w:rsidRDefault="00CA4F64">
      <w:pPr>
        <w:pStyle w:val="ListParagraph"/>
        <w:numPr>
          <w:ilvl w:val="0"/>
          <w:numId w:val="1"/>
        </w:numPr>
      </w:pPr>
      <w:r>
        <w:rPr>
          <w:rFonts w:ascii="Calibri" w:eastAsia="Calibri" w:hAnsi="Calibri" w:cs="Calibri"/>
          <w:color w:val="000000"/>
          <w:sz w:val="22"/>
          <w:szCs w:val="22"/>
        </w:rPr>
        <w:t xml:space="preserve">Worked with executives, RTEs, Product Managers and delivery teams to scale </w:t>
      </w:r>
      <w:proofErr w:type="spellStart"/>
      <w:r>
        <w:rPr>
          <w:rFonts w:ascii="Calibri" w:eastAsia="Calibri" w:hAnsi="Calibri" w:cs="Calibri"/>
          <w:color w:val="000000"/>
          <w:sz w:val="22"/>
          <w:szCs w:val="22"/>
        </w:rPr>
        <w:t>SAFe</w:t>
      </w:r>
      <w:proofErr w:type="spellEnd"/>
      <w:r>
        <w:rPr>
          <w:rFonts w:ascii="Calibri" w:eastAsia="Calibri" w:hAnsi="Calibri" w:cs="Calibri"/>
          <w:color w:val="000000"/>
          <w:sz w:val="22"/>
          <w:szCs w:val="22"/>
        </w:rPr>
        <w:t xml:space="preserve"> across the organization, and built enablement programs that improved flow and transparency across products and programs.</w:t>
      </w:r>
    </w:p>
    <w:p w14:paraId="6BE7B46F" w14:textId="42DF0B8C" w:rsidR="006753C9" w:rsidRDefault="00CA4F64">
      <w:pPr>
        <w:pStyle w:val="ListParagraph"/>
        <w:numPr>
          <w:ilvl w:val="0"/>
          <w:numId w:val="1"/>
        </w:numPr>
      </w:pPr>
      <w:r>
        <w:rPr>
          <w:rFonts w:ascii="Calibri" w:eastAsia="Calibri" w:hAnsi="Calibri" w:cs="Calibri"/>
          <w:color w:val="000000"/>
          <w:sz w:val="22"/>
          <w:szCs w:val="22"/>
        </w:rPr>
        <w:t xml:space="preserve">Designed and ran custom workshops for Scrum Masters, RTEs, Product Managers and Product Owners covering retrospectives, backlog management, WSJF prioritization, flow metrics and story points. </w:t>
      </w:r>
    </w:p>
    <w:p w14:paraId="3301EC61" w14:textId="7D4678AD" w:rsidR="006753C9" w:rsidRDefault="00CA4F64">
      <w:pPr>
        <w:pStyle w:val="ListParagraph"/>
        <w:numPr>
          <w:ilvl w:val="0"/>
          <w:numId w:val="1"/>
        </w:numPr>
      </w:pPr>
      <w:r>
        <w:rPr>
          <w:rFonts w:ascii="Calibri" w:eastAsia="Calibri" w:hAnsi="Calibri" w:cs="Calibri"/>
          <w:color w:val="000000"/>
          <w:sz w:val="22"/>
          <w:szCs w:val="22"/>
        </w:rPr>
        <w:t>Helped build an Agile onboarding pathway for new joiners covering core practices, roles and ceremonies.</w:t>
      </w:r>
    </w:p>
    <w:p w14:paraId="6BD607FF" w14:textId="71774620" w:rsidR="006753C9" w:rsidRDefault="00304420">
      <w:pPr>
        <w:pStyle w:val="ListParagraph"/>
        <w:numPr>
          <w:ilvl w:val="0"/>
          <w:numId w:val="1"/>
        </w:numPr>
      </w:pPr>
      <w:r>
        <w:rPr>
          <w:rFonts w:ascii="Calibri" w:eastAsia="Calibri" w:hAnsi="Calibri" w:cs="Calibri"/>
          <w:color w:val="000000"/>
          <w:sz w:val="22"/>
          <w:szCs w:val="22"/>
        </w:rPr>
        <w:t xml:space="preserve">Supported teams in refining company-wide Agile standards such as </w:t>
      </w:r>
      <w:proofErr w:type="spellStart"/>
      <w:r>
        <w:rPr>
          <w:rFonts w:ascii="Calibri" w:eastAsia="Calibri" w:hAnsi="Calibri" w:cs="Calibri"/>
          <w:color w:val="000000"/>
          <w:sz w:val="22"/>
          <w:szCs w:val="22"/>
        </w:rPr>
        <w:t>DoR</w:t>
      </w:r>
      <w:proofErr w:type="spellEnd"/>
      <w:r>
        <w:rPr>
          <w:rFonts w:ascii="Calibri" w:eastAsia="Calibri" w:hAnsi="Calibri" w:cs="Calibri"/>
          <w:color w:val="000000"/>
          <w:sz w:val="22"/>
          <w:szCs w:val="22"/>
        </w:rPr>
        <w:t xml:space="preserve">/DoD, team charters, cadence and a shared definition of value. </w:t>
      </w:r>
    </w:p>
    <w:p w14:paraId="0CFDBBC6" w14:textId="74F27799" w:rsidR="006753C9" w:rsidRDefault="00000000">
      <w:pPr>
        <w:pStyle w:val="ListParagraph"/>
        <w:numPr>
          <w:ilvl w:val="0"/>
          <w:numId w:val="1"/>
        </w:numPr>
      </w:pPr>
      <w:r>
        <w:rPr>
          <w:rFonts w:ascii="Calibri" w:eastAsia="Calibri" w:hAnsi="Calibri" w:cs="Calibri"/>
          <w:color w:val="000000"/>
          <w:sz w:val="22"/>
          <w:szCs w:val="22"/>
        </w:rPr>
        <w:t>Chaired company-level retrospectives, system demos and PI reviews for a large audience across the ART, Product, Program and Portfolio Managers.</w:t>
      </w:r>
    </w:p>
    <w:p w14:paraId="7D195166" w14:textId="044D6BBE" w:rsidR="006753C9" w:rsidRDefault="00000000">
      <w:pPr>
        <w:pStyle w:val="ListParagraph"/>
        <w:numPr>
          <w:ilvl w:val="0"/>
          <w:numId w:val="1"/>
        </w:numPr>
      </w:pPr>
      <w:r>
        <w:rPr>
          <w:rFonts w:ascii="Calibri" w:eastAsia="Calibri" w:hAnsi="Calibri" w:cs="Calibri"/>
          <w:color w:val="000000"/>
          <w:sz w:val="22"/>
          <w:szCs w:val="22"/>
        </w:rPr>
        <w:t>Stepped in as backup RTE during PI planning.</w:t>
      </w:r>
    </w:p>
    <w:p w14:paraId="002E7050" w14:textId="14E3227E" w:rsidR="006753C9" w:rsidRDefault="006753C9"/>
    <w:p w14:paraId="10974B7D" w14:textId="0CC648BE" w:rsidR="006753C9" w:rsidRDefault="00000000">
      <w:pPr>
        <w:tabs>
          <w:tab w:val="right" w:pos="9026"/>
        </w:tabs>
      </w:pPr>
      <w:r>
        <w:rPr>
          <w:b/>
          <w:bCs/>
        </w:rPr>
        <w:t>Scrum Master/Agile Coach</w:t>
      </w:r>
      <w:r>
        <w:ptab w:relativeTo="margin" w:alignment="right" w:leader="none"/>
      </w:r>
      <w:r>
        <w:t>Sep 2021 - Jul 2024</w:t>
      </w:r>
    </w:p>
    <w:p w14:paraId="1737A426" w14:textId="77777777" w:rsidR="006753C9" w:rsidRDefault="00000000">
      <w:r>
        <w:rPr>
          <w:i/>
          <w:iCs/>
        </w:rPr>
        <w:t>Fortuna Entertainment Group | Prague, Czech Republic</w:t>
      </w:r>
    </w:p>
    <w:p w14:paraId="4CA10E51" w14:textId="77777777" w:rsidR="006753C9" w:rsidRDefault="00000000">
      <w:r>
        <w:t xml:space="preserve"> </w:t>
      </w:r>
    </w:p>
    <w:p w14:paraId="2CB30F3B" w14:textId="3921952B" w:rsidR="006753C9" w:rsidRDefault="00000000">
      <w:pPr>
        <w:pStyle w:val="ListParagraph"/>
        <w:numPr>
          <w:ilvl w:val="0"/>
          <w:numId w:val="1"/>
        </w:numPr>
      </w:pPr>
      <w:r>
        <w:rPr>
          <w:rFonts w:ascii="Calibri" w:eastAsia="Calibri" w:hAnsi="Calibri" w:cs="Calibri"/>
          <w:color w:val="000000"/>
          <w:sz w:val="22"/>
          <w:szCs w:val="22"/>
        </w:rPr>
        <w:t xml:space="preserve">Led the adoption of </w:t>
      </w:r>
      <w:proofErr w:type="spellStart"/>
      <w:r>
        <w:rPr>
          <w:rFonts w:ascii="Calibri" w:eastAsia="Calibri" w:hAnsi="Calibri" w:cs="Calibri"/>
          <w:color w:val="000000"/>
          <w:sz w:val="22"/>
          <w:szCs w:val="22"/>
        </w:rPr>
        <w:t>SAFe</w:t>
      </w:r>
      <w:proofErr w:type="spellEnd"/>
      <w:r>
        <w:rPr>
          <w:rFonts w:ascii="Calibri" w:eastAsia="Calibri" w:hAnsi="Calibri" w:cs="Calibri"/>
          <w:color w:val="000000"/>
          <w:sz w:val="22"/>
          <w:szCs w:val="22"/>
        </w:rPr>
        <w:t xml:space="preserve"> across five development teams to improve cross-team collaboration and program-level planning.</w:t>
      </w:r>
    </w:p>
    <w:p w14:paraId="218195CD" w14:textId="0B29115A" w:rsidR="006753C9" w:rsidRDefault="00304420">
      <w:pPr>
        <w:pStyle w:val="ListParagraph"/>
        <w:numPr>
          <w:ilvl w:val="0"/>
          <w:numId w:val="1"/>
        </w:numPr>
      </w:pPr>
      <w:r>
        <w:rPr>
          <w:rFonts w:ascii="Calibri" w:eastAsia="Calibri" w:hAnsi="Calibri" w:cs="Calibri"/>
          <w:color w:val="000000"/>
          <w:sz w:val="22"/>
          <w:szCs w:val="22"/>
        </w:rPr>
        <w:t>Mentored junior Scrum Masters and coached Product Owners on backlog management, prioritization and stakeholder engagement.</w:t>
      </w:r>
    </w:p>
    <w:p w14:paraId="035C90D9" w14:textId="77777777" w:rsidR="006753C9" w:rsidRDefault="00000000">
      <w:r>
        <w:t xml:space="preserve"> </w:t>
      </w:r>
    </w:p>
    <w:p w14:paraId="112D913A" w14:textId="77777777" w:rsidR="006753C9" w:rsidRDefault="00000000">
      <w:pPr>
        <w:tabs>
          <w:tab w:val="right" w:pos="9026"/>
        </w:tabs>
      </w:pPr>
      <w:r>
        <w:rPr>
          <w:b/>
          <w:bCs/>
        </w:rPr>
        <w:t>Agile Delivery Manager</w:t>
      </w:r>
      <w:r>
        <w:ptab w:relativeTo="margin" w:alignment="right" w:leader="none"/>
      </w:r>
      <w:r>
        <w:t>Jan 2020 - Jul 2021</w:t>
      </w:r>
    </w:p>
    <w:p w14:paraId="1C2920FC" w14:textId="77777777" w:rsidR="006753C9" w:rsidRDefault="00000000">
      <w:r>
        <w:rPr>
          <w:i/>
          <w:iCs/>
        </w:rPr>
        <w:t>FNZ Group | Brno, Czech Republic</w:t>
      </w:r>
    </w:p>
    <w:p w14:paraId="70E31EE3" w14:textId="77777777" w:rsidR="006753C9" w:rsidRDefault="00000000">
      <w:r>
        <w:t xml:space="preserve"> </w:t>
      </w:r>
    </w:p>
    <w:p w14:paraId="677726CF" w14:textId="77777777" w:rsidR="00273C2E" w:rsidRPr="00273C2E" w:rsidRDefault="00273C2E">
      <w:pPr>
        <w:pStyle w:val="ListParagraph"/>
        <w:numPr>
          <w:ilvl w:val="0"/>
          <w:numId w:val="1"/>
        </w:numPr>
      </w:pPr>
      <w:r>
        <w:rPr>
          <w:rFonts w:ascii="Calibri" w:eastAsia="Calibri" w:hAnsi="Calibri" w:cs="Calibri"/>
          <w:color w:val="000000"/>
          <w:sz w:val="22"/>
          <w:szCs w:val="22"/>
        </w:rPr>
        <w:t>Worked in a regulated financial services environment subject to internal and external audits, strict controls and AML compliance.</w:t>
      </w:r>
    </w:p>
    <w:p w14:paraId="78218CCF" w14:textId="77777777" w:rsidR="00273C2E" w:rsidRPr="00273C2E" w:rsidRDefault="00273C2E">
      <w:pPr>
        <w:pStyle w:val="ListParagraph"/>
        <w:numPr>
          <w:ilvl w:val="0"/>
          <w:numId w:val="1"/>
        </w:numPr>
      </w:pPr>
      <w:r>
        <w:rPr>
          <w:rFonts w:ascii="Calibri" w:eastAsia="Calibri" w:hAnsi="Calibri" w:cs="Calibri"/>
          <w:color w:val="000000"/>
          <w:sz w:val="22"/>
          <w:szCs w:val="22"/>
        </w:rPr>
        <w:t>Dual role across Delivery and Product: led an Agile transformation for 52 people as Delivery lead while owning product responsibilities, including product vision and outcome roadmaps. Partnered with Heads of Delivery and Client Directors to translate strategy into delivered releases.</w:t>
      </w:r>
    </w:p>
    <w:p w14:paraId="2B0DD875" w14:textId="77777777" w:rsidR="00273C2E" w:rsidRPr="00273C2E" w:rsidRDefault="00273C2E">
      <w:pPr>
        <w:pStyle w:val="ListParagraph"/>
        <w:numPr>
          <w:ilvl w:val="0"/>
          <w:numId w:val="1"/>
        </w:numPr>
      </w:pPr>
      <w:r>
        <w:rPr>
          <w:rFonts w:ascii="Calibri" w:eastAsia="Calibri" w:hAnsi="Calibri" w:cs="Calibri"/>
          <w:color w:val="000000"/>
          <w:sz w:val="22"/>
          <w:szCs w:val="22"/>
        </w:rPr>
        <w:t>Coached Project Managers, Solution Consultants and Scrum Masters in discovery, prioritization, delivery cadence and stakeholder communication. Launched an Agile Community of Practice.</w:t>
      </w:r>
    </w:p>
    <w:p w14:paraId="12971C49" w14:textId="77777777" w:rsidR="00273C2E" w:rsidRPr="00273C2E" w:rsidRDefault="00273C2E">
      <w:pPr>
        <w:pStyle w:val="ListParagraph"/>
        <w:numPr>
          <w:ilvl w:val="0"/>
          <w:numId w:val="1"/>
        </w:numPr>
      </w:pPr>
      <w:r>
        <w:rPr>
          <w:rFonts w:ascii="Calibri" w:eastAsia="Calibri" w:hAnsi="Calibri" w:cs="Calibri"/>
          <w:color w:val="000000"/>
          <w:sz w:val="22"/>
          <w:szCs w:val="22"/>
        </w:rPr>
        <w:t xml:space="preserve">Reorganized a large ad-hoc group into five cross-functional Scrum teams with clear charters and </w:t>
      </w:r>
      <w:proofErr w:type="spellStart"/>
      <w:r>
        <w:rPr>
          <w:rFonts w:ascii="Calibri" w:eastAsia="Calibri" w:hAnsi="Calibri" w:cs="Calibri"/>
          <w:color w:val="000000"/>
          <w:sz w:val="22"/>
          <w:szCs w:val="22"/>
        </w:rPr>
        <w:t>DoR</w:t>
      </w:r>
      <w:proofErr w:type="spellEnd"/>
      <w:r>
        <w:rPr>
          <w:rFonts w:ascii="Calibri" w:eastAsia="Calibri" w:hAnsi="Calibri" w:cs="Calibri"/>
          <w:color w:val="000000"/>
          <w:sz w:val="22"/>
          <w:szCs w:val="22"/>
        </w:rPr>
        <w:t>/DoD. Established quarterly PI planning and a predictable release cadence.</w:t>
      </w:r>
    </w:p>
    <w:p w14:paraId="05D26EF1" w14:textId="3126CE0A" w:rsidR="006753C9" w:rsidRDefault="00000000">
      <w:pPr>
        <w:pStyle w:val="ListParagraph"/>
        <w:numPr>
          <w:ilvl w:val="0"/>
          <w:numId w:val="1"/>
        </w:numPr>
      </w:pPr>
      <w:r>
        <w:rPr>
          <w:rFonts w:ascii="Calibri" w:eastAsia="Calibri" w:hAnsi="Calibri" w:cs="Calibri"/>
          <w:color w:val="000000"/>
          <w:sz w:val="22"/>
          <w:szCs w:val="22"/>
        </w:rPr>
        <w:t>Standardized Scrum events and introduced lightweight portfolio governance, risk management and executive dashboards to improve transparency.</w:t>
      </w:r>
    </w:p>
    <w:p w14:paraId="74F6CF6A" w14:textId="77777777" w:rsidR="006753C9" w:rsidRDefault="00000000">
      <w:r>
        <w:t xml:space="preserve"> </w:t>
      </w:r>
    </w:p>
    <w:p w14:paraId="3B801ABB" w14:textId="77777777" w:rsidR="006753C9" w:rsidRDefault="00000000">
      <w:pPr>
        <w:tabs>
          <w:tab w:val="right" w:pos="9026"/>
        </w:tabs>
      </w:pPr>
      <w:r>
        <w:rPr>
          <w:b/>
          <w:bCs/>
        </w:rPr>
        <w:t>Scrum Master</w:t>
      </w:r>
      <w:r>
        <w:ptab w:relativeTo="margin" w:alignment="right" w:leader="none"/>
      </w:r>
      <w:r>
        <w:t>Jan 2020 - Mar 2020</w:t>
      </w:r>
    </w:p>
    <w:p w14:paraId="3C8E5046" w14:textId="77777777" w:rsidR="006753C9" w:rsidRDefault="00000000">
      <w:r>
        <w:rPr>
          <w:i/>
          <w:iCs/>
        </w:rPr>
        <w:t>FNZ Group | Brno, Czech Republic</w:t>
      </w:r>
    </w:p>
    <w:p w14:paraId="3AAA6D30" w14:textId="77777777" w:rsidR="006753C9" w:rsidRDefault="00000000">
      <w:r>
        <w:t xml:space="preserve"> </w:t>
      </w:r>
    </w:p>
    <w:p w14:paraId="372BA986" w14:textId="77777777" w:rsidR="006753C9" w:rsidRDefault="00000000">
      <w:pPr>
        <w:pStyle w:val="ListParagraph"/>
        <w:numPr>
          <w:ilvl w:val="0"/>
          <w:numId w:val="1"/>
        </w:numPr>
      </w:pPr>
      <w:r>
        <w:rPr>
          <w:rFonts w:ascii="Calibri" w:eastAsia="Calibri" w:hAnsi="Calibri" w:cs="Calibri"/>
          <w:color w:val="000000"/>
          <w:sz w:val="22"/>
          <w:szCs w:val="22"/>
        </w:rPr>
        <w:t>Guided a team's move from waterfall to Agile, which shortened project turnaround.</w:t>
      </w:r>
    </w:p>
    <w:p w14:paraId="2113406A" w14:textId="77777777" w:rsidR="006753C9" w:rsidRDefault="00000000">
      <w:pPr>
        <w:pStyle w:val="ListParagraph"/>
        <w:numPr>
          <w:ilvl w:val="0"/>
          <w:numId w:val="1"/>
        </w:numPr>
      </w:pPr>
      <w:r>
        <w:rPr>
          <w:rFonts w:ascii="Calibri" w:eastAsia="Calibri" w:hAnsi="Calibri" w:cs="Calibri"/>
          <w:color w:val="000000"/>
          <w:sz w:val="22"/>
          <w:szCs w:val="22"/>
        </w:rPr>
        <w:t>Led Scrum ceremonies and kept teams focused on delivery.</w:t>
      </w:r>
    </w:p>
    <w:p w14:paraId="7A9AE7F7" w14:textId="77777777" w:rsidR="006753C9" w:rsidRDefault="00000000">
      <w:pPr>
        <w:pStyle w:val="ListParagraph"/>
        <w:numPr>
          <w:ilvl w:val="0"/>
          <w:numId w:val="1"/>
        </w:numPr>
      </w:pPr>
      <w:r>
        <w:rPr>
          <w:rFonts w:ascii="Calibri" w:eastAsia="Calibri" w:hAnsi="Calibri" w:cs="Calibri"/>
          <w:color w:val="000000"/>
          <w:sz w:val="22"/>
          <w:szCs w:val="22"/>
        </w:rPr>
        <w:t>Supported the hiring and onboarding of new Scrum Masters as part of the wider Agile rollout.</w:t>
      </w:r>
    </w:p>
    <w:p w14:paraId="23C1D72F" w14:textId="77777777" w:rsidR="006753C9" w:rsidRDefault="00000000">
      <w:pPr>
        <w:pStyle w:val="ListParagraph"/>
        <w:numPr>
          <w:ilvl w:val="0"/>
          <w:numId w:val="1"/>
        </w:numPr>
      </w:pPr>
      <w:r>
        <w:rPr>
          <w:rFonts w:ascii="Calibri" w:eastAsia="Calibri" w:hAnsi="Calibri" w:cs="Calibri"/>
          <w:color w:val="000000"/>
          <w:sz w:val="22"/>
          <w:szCs w:val="22"/>
        </w:rPr>
        <w:t>Encouraged the team toward self-organization and accountability.</w:t>
      </w:r>
    </w:p>
    <w:p w14:paraId="5E68E1A4" w14:textId="77777777" w:rsidR="006753C9" w:rsidRDefault="00000000">
      <w:r>
        <w:t xml:space="preserve"> </w:t>
      </w:r>
    </w:p>
    <w:p w14:paraId="78A539ED" w14:textId="77777777" w:rsidR="006753C9" w:rsidRDefault="00000000">
      <w:pPr>
        <w:tabs>
          <w:tab w:val="right" w:pos="9026"/>
        </w:tabs>
      </w:pPr>
      <w:r>
        <w:rPr>
          <w:b/>
          <w:bCs/>
        </w:rPr>
        <w:t>Scrum Master</w:t>
      </w:r>
      <w:r>
        <w:ptab w:relativeTo="margin" w:alignment="right" w:leader="none"/>
      </w:r>
      <w:r>
        <w:t>Jan 2019 - Jan 2020</w:t>
      </w:r>
    </w:p>
    <w:p w14:paraId="75AC21C5" w14:textId="77777777" w:rsidR="006753C9" w:rsidRDefault="00000000">
      <w:r>
        <w:rPr>
          <w:i/>
          <w:iCs/>
        </w:rPr>
        <w:t xml:space="preserve">Dixons Carphone </w:t>
      </w:r>
      <w:proofErr w:type="spellStart"/>
      <w:r>
        <w:rPr>
          <w:i/>
          <w:iCs/>
        </w:rPr>
        <w:t>CoE</w:t>
      </w:r>
      <w:proofErr w:type="spellEnd"/>
      <w:r>
        <w:rPr>
          <w:i/>
          <w:iCs/>
        </w:rPr>
        <w:t xml:space="preserve"> | Brno, Czech Republic</w:t>
      </w:r>
    </w:p>
    <w:p w14:paraId="10C79A8B" w14:textId="74FCF0D3" w:rsidR="006753C9" w:rsidRDefault="006753C9"/>
    <w:p w14:paraId="54808CEE" w14:textId="77777777" w:rsidR="006753C9" w:rsidRDefault="00000000">
      <w:pPr>
        <w:tabs>
          <w:tab w:val="right" w:pos="9026"/>
        </w:tabs>
      </w:pPr>
      <w:r>
        <w:rPr>
          <w:b/>
          <w:bCs/>
        </w:rPr>
        <w:t>Agile IT Project Manager</w:t>
      </w:r>
      <w:r>
        <w:ptab w:relativeTo="margin" w:alignment="right" w:leader="none"/>
      </w:r>
      <w:r>
        <w:t>Feb 2017 - Jan 2019</w:t>
      </w:r>
    </w:p>
    <w:p w14:paraId="62AB5668" w14:textId="77777777" w:rsidR="006753C9" w:rsidRDefault="00000000">
      <w:r>
        <w:rPr>
          <w:i/>
          <w:iCs/>
        </w:rPr>
        <w:t xml:space="preserve">Dixons Carphone </w:t>
      </w:r>
      <w:proofErr w:type="spellStart"/>
      <w:r>
        <w:rPr>
          <w:i/>
          <w:iCs/>
        </w:rPr>
        <w:t>CoE</w:t>
      </w:r>
      <w:proofErr w:type="spellEnd"/>
      <w:r>
        <w:rPr>
          <w:i/>
          <w:iCs/>
        </w:rPr>
        <w:t xml:space="preserve"> | Brno, Czech Republic</w:t>
      </w:r>
    </w:p>
    <w:p w14:paraId="621ECCB7" w14:textId="77777777" w:rsidR="006753C9" w:rsidRDefault="00000000">
      <w:r>
        <w:t xml:space="preserve"> </w:t>
      </w:r>
    </w:p>
    <w:p w14:paraId="52A068C3" w14:textId="77777777" w:rsidR="006753C9" w:rsidRDefault="00000000">
      <w:pPr>
        <w:pStyle w:val="ListParagraph"/>
        <w:numPr>
          <w:ilvl w:val="0"/>
          <w:numId w:val="1"/>
        </w:numPr>
      </w:pPr>
      <w:r>
        <w:rPr>
          <w:rFonts w:ascii="Calibri" w:eastAsia="Calibri" w:hAnsi="Calibri" w:cs="Calibri"/>
          <w:color w:val="000000"/>
          <w:sz w:val="22"/>
          <w:szCs w:val="22"/>
        </w:rPr>
        <w:t>Oversaw delivery of multiple Agile projects for the Currys.co.uk e-commerce site, work that contributed to several industry awards.</w:t>
      </w:r>
    </w:p>
    <w:p w14:paraId="6EDFEA56" w14:textId="77777777" w:rsidR="006753C9" w:rsidRDefault="00000000">
      <w:pPr>
        <w:pStyle w:val="ListParagraph"/>
        <w:numPr>
          <w:ilvl w:val="0"/>
          <w:numId w:val="1"/>
        </w:numPr>
      </w:pPr>
      <w:r>
        <w:rPr>
          <w:rFonts w:ascii="Calibri" w:eastAsia="Calibri" w:hAnsi="Calibri" w:cs="Calibri"/>
          <w:color w:val="000000"/>
          <w:sz w:val="22"/>
          <w:szCs w:val="22"/>
        </w:rPr>
        <w:t>Coordinated five Agile teams in Azure DevOps (VSTS), organizing epics, features, user stories and tasks across Area and Iteration paths to keep cross-team delivery transparent.</w:t>
      </w:r>
    </w:p>
    <w:p w14:paraId="1F2DDBDB" w14:textId="77777777" w:rsidR="006753C9" w:rsidRDefault="00000000">
      <w:pPr>
        <w:pStyle w:val="ListParagraph"/>
        <w:numPr>
          <w:ilvl w:val="0"/>
          <w:numId w:val="1"/>
        </w:numPr>
      </w:pPr>
      <w:r>
        <w:rPr>
          <w:rFonts w:ascii="Calibri" w:eastAsia="Calibri" w:hAnsi="Calibri" w:cs="Calibri"/>
          <w:color w:val="000000"/>
          <w:sz w:val="22"/>
          <w:szCs w:val="22"/>
        </w:rPr>
        <w:t>Kept communication flowing between business stakeholders, Product Owners and development teams.</w:t>
      </w:r>
    </w:p>
    <w:p w14:paraId="3D5828B7" w14:textId="77777777" w:rsidR="006753C9" w:rsidRDefault="00000000">
      <w:pPr>
        <w:pStyle w:val="ListParagraph"/>
        <w:numPr>
          <w:ilvl w:val="0"/>
          <w:numId w:val="1"/>
        </w:numPr>
      </w:pPr>
      <w:r>
        <w:rPr>
          <w:rFonts w:ascii="Calibri" w:eastAsia="Calibri" w:hAnsi="Calibri" w:cs="Calibri"/>
          <w:color w:val="000000"/>
          <w:sz w:val="22"/>
          <w:szCs w:val="22"/>
        </w:rPr>
        <w:t>Introduced process improvements and ran Scrum ceremonies that cut project turnaround time by 30%.</w:t>
      </w:r>
    </w:p>
    <w:p w14:paraId="7A1ECB3F" w14:textId="77777777" w:rsidR="006753C9" w:rsidRDefault="00000000">
      <w:pPr>
        <w:pStyle w:val="ListParagraph"/>
        <w:numPr>
          <w:ilvl w:val="0"/>
          <w:numId w:val="1"/>
        </w:numPr>
      </w:pPr>
      <w:r>
        <w:rPr>
          <w:rFonts w:ascii="Calibri" w:eastAsia="Calibri" w:hAnsi="Calibri" w:cs="Calibri"/>
          <w:color w:val="000000"/>
          <w:sz w:val="22"/>
          <w:szCs w:val="22"/>
        </w:rPr>
        <w:lastRenderedPageBreak/>
        <w:t>Recognized at the IMRG eCommerce Awards for Excellence (two wins, one finalist), an independent awards programme for UK retail brands.</w:t>
      </w:r>
    </w:p>
    <w:p w14:paraId="0A6816C4" w14:textId="77777777" w:rsidR="006753C9" w:rsidRDefault="006753C9">
      <w:pPr>
        <w:sectPr w:rsidR="006753C9">
          <w:type w:val="continuous"/>
          <w:pgSz w:w="12240" w:h="15840"/>
          <w:pgMar w:top="1080" w:right="1080" w:bottom="1080" w:left="1080" w:header="708" w:footer="708" w:gutter="0"/>
          <w:cols w:space="720"/>
          <w:docGrid w:linePitch="360"/>
        </w:sectPr>
      </w:pPr>
    </w:p>
    <w:p w14:paraId="563E1FD0" w14:textId="77777777" w:rsidR="006753C9" w:rsidRDefault="00000000">
      <w:r>
        <w:t xml:space="preserve"> </w:t>
      </w:r>
    </w:p>
    <w:p w14:paraId="28575AC3" w14:textId="77777777" w:rsidR="006753C9" w:rsidRDefault="00000000">
      <w:pPr>
        <w:pStyle w:val="Heading2"/>
      </w:pPr>
      <w:r>
        <w:t>Education</w:t>
      </w:r>
    </w:p>
    <w:p w14:paraId="3A41A968" w14:textId="77777777" w:rsidR="006753C9" w:rsidRDefault="00000000">
      <w:r>
        <w:t xml:space="preserve"> </w:t>
      </w:r>
    </w:p>
    <w:p w14:paraId="040CC7F6" w14:textId="77777777" w:rsidR="006753C9" w:rsidRDefault="00000000">
      <w:pPr>
        <w:tabs>
          <w:tab w:val="right" w:pos="9026"/>
        </w:tabs>
      </w:pPr>
      <w:proofErr w:type="spellStart"/>
      <w:r>
        <w:rPr>
          <w:b/>
          <w:bCs/>
        </w:rPr>
        <w:t>Danubius</w:t>
      </w:r>
      <w:proofErr w:type="spellEnd"/>
      <w:r>
        <w:rPr>
          <w:b/>
          <w:bCs/>
        </w:rPr>
        <w:t xml:space="preserve"> University</w:t>
      </w:r>
      <w:r>
        <w:ptab w:relativeTo="margin" w:alignment="right" w:leader="none"/>
      </w:r>
    </w:p>
    <w:p w14:paraId="795FDF49" w14:textId="77777777" w:rsidR="006753C9" w:rsidRDefault="00000000">
      <w:r>
        <w:rPr>
          <w:b/>
          <w:bCs/>
        </w:rPr>
        <w:t>Bachelor of Laws (LL.B.)</w:t>
      </w:r>
    </w:p>
    <w:p w14:paraId="6E05F930" w14:textId="77777777" w:rsidR="006753C9" w:rsidRDefault="006753C9">
      <w:pPr>
        <w:sectPr w:rsidR="006753C9">
          <w:type w:val="continuous"/>
          <w:pgSz w:w="12240" w:h="15840"/>
          <w:pgMar w:top="1080" w:right="1080" w:bottom="1080" w:left="1080" w:header="708" w:footer="708" w:gutter="0"/>
          <w:cols w:space="720"/>
          <w:docGrid w:linePitch="360"/>
        </w:sectPr>
      </w:pPr>
    </w:p>
    <w:p w14:paraId="7635A86F" w14:textId="77777777" w:rsidR="006753C9" w:rsidRDefault="00000000">
      <w:r>
        <w:t xml:space="preserve"> </w:t>
      </w:r>
    </w:p>
    <w:p w14:paraId="038BB03A" w14:textId="77777777" w:rsidR="006753C9" w:rsidRDefault="00000000">
      <w:pPr>
        <w:pStyle w:val="Heading2"/>
      </w:pPr>
      <w:r>
        <w:t>Skills</w:t>
      </w:r>
    </w:p>
    <w:p w14:paraId="20F444F7" w14:textId="77777777" w:rsidR="006753C9" w:rsidRDefault="00000000">
      <w:r>
        <w:t xml:space="preserve"> </w:t>
      </w:r>
    </w:p>
    <w:p w14:paraId="56066B6E" w14:textId="77777777" w:rsidR="006753C9" w:rsidRDefault="00000000">
      <w:r>
        <w:rPr>
          <w:b/>
          <w:bCs/>
        </w:rPr>
        <w:t>Core Competencies</w:t>
      </w:r>
    </w:p>
    <w:p w14:paraId="4F54418A" w14:textId="77777777" w:rsidR="006753C9" w:rsidRDefault="00000000">
      <w:r>
        <w:t xml:space="preserve">Agile Transformation, AI Product Management, Agile Consultant, Scaled Agile Framework, </w:t>
      </w:r>
      <w:proofErr w:type="spellStart"/>
      <w:r>
        <w:t>SAFe</w:t>
      </w:r>
      <w:proofErr w:type="spellEnd"/>
      <w:r>
        <w:t>, Program Management, Project Management, Scrum Implementation, Agile Coaching, Mentorship, Team Facilitation, Leadership, Stakeholder Engagement, Continuous Improvement, Lean Practices, Change Management, Agile Mindset Development, Training and Workshop Facilitation, Cross-functional Team Leadership, Product Backlog Management</w:t>
      </w:r>
    </w:p>
    <w:p w14:paraId="6E631828" w14:textId="77777777" w:rsidR="006753C9" w:rsidRDefault="00000000">
      <w:r>
        <w:t xml:space="preserve"> </w:t>
      </w:r>
    </w:p>
    <w:p w14:paraId="6AA2AC3E" w14:textId="77777777" w:rsidR="006753C9" w:rsidRDefault="00000000">
      <w:r>
        <w:rPr>
          <w:b/>
          <w:bCs/>
        </w:rPr>
        <w:t>Agile Tools</w:t>
      </w:r>
    </w:p>
    <w:p w14:paraId="7DB6AE25" w14:textId="77777777" w:rsidR="006753C9" w:rsidRDefault="00000000">
      <w:r>
        <w:t>Jira, Trello, Miro</w:t>
      </w:r>
    </w:p>
    <w:p w14:paraId="6443C9A9" w14:textId="77777777" w:rsidR="006753C9" w:rsidRDefault="00000000">
      <w:r>
        <w:t xml:space="preserve"> </w:t>
      </w:r>
    </w:p>
    <w:p w14:paraId="179C3AEE" w14:textId="77777777" w:rsidR="006753C9" w:rsidRDefault="00000000">
      <w:r>
        <w:rPr>
          <w:b/>
          <w:bCs/>
        </w:rPr>
        <w:t>AI and Cloud</w:t>
      </w:r>
    </w:p>
    <w:p w14:paraId="5F8D6A77" w14:textId="77777777" w:rsidR="006753C9" w:rsidRDefault="00000000">
      <w:r>
        <w:t>Oracle Cloud Infrastructure, Oracle APEX, AI agents, RAG, vector databases</w:t>
      </w:r>
    </w:p>
    <w:p w14:paraId="4F3A454D" w14:textId="77777777" w:rsidR="006753C9" w:rsidRDefault="00000000">
      <w:r>
        <w:t xml:space="preserve"> </w:t>
      </w:r>
    </w:p>
    <w:p w14:paraId="09816E4C" w14:textId="77777777" w:rsidR="006753C9" w:rsidRDefault="00000000">
      <w:r>
        <w:rPr>
          <w:b/>
          <w:bCs/>
        </w:rPr>
        <w:t>System Administration</w:t>
      </w:r>
    </w:p>
    <w:p w14:paraId="45710C7C" w14:textId="77777777" w:rsidR="006753C9" w:rsidRDefault="00000000">
      <w:r>
        <w:t>Windows, Linux, VMware, Hyper-V, PowerShell, Bash</w:t>
      </w:r>
    </w:p>
    <w:p w14:paraId="1CF8D7B3" w14:textId="77777777" w:rsidR="006753C9" w:rsidRDefault="00000000">
      <w:r>
        <w:t xml:space="preserve"> </w:t>
      </w:r>
    </w:p>
    <w:p w14:paraId="1177C206" w14:textId="77777777" w:rsidR="006753C9" w:rsidRDefault="00000000">
      <w:r>
        <w:rPr>
          <w:b/>
          <w:bCs/>
        </w:rPr>
        <w:t>Engineering Skills and Practices</w:t>
      </w:r>
    </w:p>
    <w:p w14:paraId="3A5B2B69" w14:textId="77777777" w:rsidR="006753C9" w:rsidRDefault="00000000">
      <w:r>
        <w:t xml:space="preserve">TDD, BDD, CI/CD, Python, </w:t>
      </w:r>
      <w:proofErr w:type="spellStart"/>
      <w:r>
        <w:t>FastAPI</w:t>
      </w:r>
      <w:proofErr w:type="spellEnd"/>
      <w:r>
        <w:t xml:space="preserve">, TypeScript, React, </w:t>
      </w:r>
      <w:proofErr w:type="spellStart"/>
      <w:r>
        <w:t>Supabase</w:t>
      </w:r>
      <w:proofErr w:type="spellEnd"/>
      <w:r>
        <w:t>, Firebase, Google Cloud Platform</w:t>
      </w:r>
    </w:p>
    <w:p w14:paraId="569D1CB5" w14:textId="77777777" w:rsidR="006753C9" w:rsidRDefault="00000000">
      <w:r>
        <w:t xml:space="preserve"> </w:t>
      </w:r>
    </w:p>
    <w:p w14:paraId="6463231E" w14:textId="77777777" w:rsidR="006753C9" w:rsidRDefault="00000000">
      <w:r>
        <w:rPr>
          <w:b/>
          <w:bCs/>
        </w:rPr>
        <w:t>DevOps Principles</w:t>
      </w:r>
    </w:p>
    <w:p w14:paraId="4A472E28" w14:textId="77777777" w:rsidR="006753C9" w:rsidRDefault="00000000">
      <w:r>
        <w:t>Infrastructure Automation, Configuration Management, VSTS, Azure DevOps</w:t>
      </w:r>
    </w:p>
    <w:p w14:paraId="27C2A2D4" w14:textId="77777777" w:rsidR="006753C9" w:rsidRDefault="00000000">
      <w:r>
        <w:t xml:space="preserve"> </w:t>
      </w:r>
    </w:p>
    <w:p w14:paraId="70ED60E0" w14:textId="77777777" w:rsidR="006753C9" w:rsidRDefault="006753C9">
      <w:pPr>
        <w:sectPr w:rsidR="006753C9">
          <w:type w:val="continuous"/>
          <w:pgSz w:w="12240" w:h="15840"/>
          <w:pgMar w:top="1080" w:right="1080" w:bottom="1080" w:left="1080" w:header="708" w:footer="708" w:gutter="0"/>
          <w:cols w:space="720"/>
          <w:docGrid w:linePitch="360"/>
        </w:sectPr>
      </w:pPr>
    </w:p>
    <w:p w14:paraId="5DAA649D" w14:textId="77777777" w:rsidR="006753C9" w:rsidRDefault="00000000">
      <w:r>
        <w:t xml:space="preserve"> </w:t>
      </w:r>
    </w:p>
    <w:p w14:paraId="6CE2C2F5" w14:textId="77777777" w:rsidR="006753C9" w:rsidRDefault="00000000">
      <w:pPr>
        <w:pStyle w:val="Heading2"/>
      </w:pPr>
      <w:r>
        <w:t>Certificates</w:t>
      </w:r>
    </w:p>
    <w:p w14:paraId="525E2EBC" w14:textId="77777777" w:rsidR="006753C9" w:rsidRDefault="00000000">
      <w:r>
        <w:t xml:space="preserve"> </w:t>
      </w:r>
    </w:p>
    <w:p w14:paraId="0233B459" w14:textId="77777777" w:rsidR="006753C9" w:rsidRDefault="00000000">
      <w:pPr>
        <w:tabs>
          <w:tab w:val="right" w:pos="9026"/>
        </w:tabs>
      </w:pPr>
      <w:r>
        <w:rPr>
          <w:b/>
          <w:bCs/>
        </w:rPr>
        <w:t>Oracle Cloud Infrastructure Certified Generative AI Professional</w:t>
      </w:r>
      <w:r>
        <w:tab/>
        <w:t>Jul 2025</w:t>
      </w:r>
    </w:p>
    <w:p w14:paraId="149A69D7" w14:textId="77777777" w:rsidR="006753C9" w:rsidRDefault="00000000">
      <w:r>
        <w:t>Oracle</w:t>
      </w:r>
    </w:p>
    <w:p w14:paraId="02DB16BB" w14:textId="77777777" w:rsidR="006753C9" w:rsidRDefault="00000000">
      <w:r>
        <w:t xml:space="preserve"> </w:t>
      </w:r>
    </w:p>
    <w:p w14:paraId="2A03C233" w14:textId="77777777" w:rsidR="006753C9" w:rsidRDefault="00000000">
      <w:pPr>
        <w:tabs>
          <w:tab w:val="right" w:pos="9026"/>
        </w:tabs>
      </w:pPr>
      <w:r>
        <w:rPr>
          <w:b/>
          <w:bCs/>
        </w:rPr>
        <w:t>Generative AI for Executives and Business Leaders</w:t>
      </w:r>
      <w:r>
        <w:tab/>
        <w:t>Apr 2025</w:t>
      </w:r>
    </w:p>
    <w:p w14:paraId="6D3DF631" w14:textId="77777777" w:rsidR="006753C9" w:rsidRDefault="00000000">
      <w:r>
        <w:t>IBM</w:t>
      </w:r>
    </w:p>
    <w:p w14:paraId="7D1ABA92" w14:textId="77777777" w:rsidR="006753C9" w:rsidRDefault="00000000">
      <w:r>
        <w:t xml:space="preserve"> </w:t>
      </w:r>
    </w:p>
    <w:p w14:paraId="05746E26" w14:textId="77777777" w:rsidR="006753C9" w:rsidRDefault="00000000">
      <w:pPr>
        <w:tabs>
          <w:tab w:val="right" w:pos="9026"/>
        </w:tabs>
      </w:pPr>
      <w:r>
        <w:rPr>
          <w:b/>
          <w:bCs/>
        </w:rPr>
        <w:t>AI Product Manager</w:t>
      </w:r>
      <w:r>
        <w:tab/>
        <w:t>Mar 2025</w:t>
      </w:r>
    </w:p>
    <w:p w14:paraId="5EB26C10" w14:textId="77777777" w:rsidR="006753C9" w:rsidRDefault="00000000">
      <w:r>
        <w:t>IBM</w:t>
      </w:r>
    </w:p>
    <w:p w14:paraId="7DE88DDB" w14:textId="77777777" w:rsidR="006753C9" w:rsidRDefault="00000000">
      <w:r>
        <w:lastRenderedPageBreak/>
        <w:t xml:space="preserve"> </w:t>
      </w:r>
    </w:p>
    <w:p w14:paraId="5D9707EA" w14:textId="77777777" w:rsidR="006753C9" w:rsidRDefault="00000000">
      <w:pPr>
        <w:tabs>
          <w:tab w:val="right" w:pos="9026"/>
        </w:tabs>
      </w:pPr>
      <w:r>
        <w:rPr>
          <w:b/>
          <w:bCs/>
        </w:rPr>
        <w:t>Machine Learning</w:t>
      </w:r>
      <w:r>
        <w:tab/>
        <w:t>Feb 2025</w:t>
      </w:r>
    </w:p>
    <w:p w14:paraId="06177181" w14:textId="77777777" w:rsidR="006753C9" w:rsidRDefault="00000000">
      <w:r>
        <w:t>Stanford University &amp; DeepLearning.AI</w:t>
      </w:r>
    </w:p>
    <w:p w14:paraId="4C6A1F01" w14:textId="77777777" w:rsidR="006753C9" w:rsidRDefault="00000000">
      <w:r>
        <w:t xml:space="preserve"> </w:t>
      </w:r>
    </w:p>
    <w:p w14:paraId="1E344B99" w14:textId="77777777" w:rsidR="006753C9" w:rsidRDefault="00000000">
      <w:pPr>
        <w:tabs>
          <w:tab w:val="right" w:pos="9026"/>
        </w:tabs>
      </w:pPr>
      <w:r>
        <w:rPr>
          <w:b/>
          <w:bCs/>
        </w:rPr>
        <w:t>Lean Six Sigma Black Belt</w:t>
      </w:r>
      <w:r>
        <w:tab/>
        <w:t>Oct 2024</w:t>
      </w:r>
    </w:p>
    <w:p w14:paraId="5744E514" w14:textId="77777777" w:rsidR="006753C9" w:rsidRDefault="00000000">
      <w:r>
        <w:t>The Council for Six Sigma Certification</w:t>
      </w:r>
    </w:p>
    <w:p w14:paraId="09150876" w14:textId="77777777" w:rsidR="006753C9" w:rsidRDefault="00000000">
      <w:r>
        <w:t xml:space="preserve"> </w:t>
      </w:r>
    </w:p>
    <w:p w14:paraId="06F24254" w14:textId="77777777" w:rsidR="006753C9" w:rsidRDefault="00000000">
      <w:pPr>
        <w:tabs>
          <w:tab w:val="right" w:pos="9026"/>
        </w:tabs>
      </w:pPr>
      <w:r>
        <w:rPr>
          <w:b/>
          <w:bCs/>
        </w:rPr>
        <w:t>Certified Agile Leader 1</w:t>
      </w:r>
      <w:r>
        <w:tab/>
        <w:t>Apr 2022</w:t>
      </w:r>
    </w:p>
    <w:p w14:paraId="16E7517B" w14:textId="77777777" w:rsidR="006753C9" w:rsidRDefault="00000000">
      <w:r>
        <w:t>Scrum Alliance</w:t>
      </w:r>
    </w:p>
    <w:p w14:paraId="432DA1AB" w14:textId="77777777" w:rsidR="006753C9" w:rsidRDefault="00000000">
      <w:r>
        <w:t xml:space="preserve"> </w:t>
      </w:r>
    </w:p>
    <w:p w14:paraId="489FE99F" w14:textId="77777777" w:rsidR="006753C9" w:rsidRDefault="00000000">
      <w:pPr>
        <w:tabs>
          <w:tab w:val="right" w:pos="9026"/>
        </w:tabs>
      </w:pPr>
      <w:r>
        <w:rPr>
          <w:b/>
          <w:bCs/>
        </w:rPr>
        <w:t>Certified Agile Leadership Essentials (CAL-E)</w:t>
      </w:r>
      <w:r>
        <w:tab/>
        <w:t>Apr 2022</w:t>
      </w:r>
    </w:p>
    <w:p w14:paraId="39D2640F" w14:textId="77777777" w:rsidR="006753C9" w:rsidRDefault="00000000">
      <w:r>
        <w:t>Scrum Alliance</w:t>
      </w:r>
    </w:p>
    <w:p w14:paraId="5755717C" w14:textId="77777777" w:rsidR="006753C9" w:rsidRDefault="00000000">
      <w:r>
        <w:t xml:space="preserve"> </w:t>
      </w:r>
    </w:p>
    <w:p w14:paraId="03EF7A51" w14:textId="77777777" w:rsidR="006753C9" w:rsidRDefault="00000000">
      <w:pPr>
        <w:tabs>
          <w:tab w:val="right" w:pos="9026"/>
        </w:tabs>
      </w:pPr>
      <w:r>
        <w:rPr>
          <w:b/>
          <w:bCs/>
        </w:rPr>
        <w:t>Certified Agile Leadership for Orgs (CAL-O)</w:t>
      </w:r>
      <w:r>
        <w:tab/>
        <w:t>Apr 2022</w:t>
      </w:r>
    </w:p>
    <w:p w14:paraId="153427DB" w14:textId="77777777" w:rsidR="006753C9" w:rsidRDefault="00000000">
      <w:r>
        <w:t>Scrum Alliance</w:t>
      </w:r>
    </w:p>
    <w:p w14:paraId="0CE9B967" w14:textId="77777777" w:rsidR="006753C9" w:rsidRDefault="00000000">
      <w:r>
        <w:t xml:space="preserve"> </w:t>
      </w:r>
    </w:p>
    <w:p w14:paraId="7D7A6AC6" w14:textId="77777777" w:rsidR="006753C9" w:rsidRDefault="00000000">
      <w:pPr>
        <w:tabs>
          <w:tab w:val="right" w:pos="9026"/>
        </w:tabs>
      </w:pPr>
      <w:r>
        <w:rPr>
          <w:b/>
          <w:bCs/>
        </w:rPr>
        <w:t>Foundations of Positive Psychology</w:t>
      </w:r>
      <w:r>
        <w:tab/>
        <w:t>Apr 2022</w:t>
      </w:r>
    </w:p>
    <w:p w14:paraId="5C5F1D46" w14:textId="77777777" w:rsidR="006753C9" w:rsidRDefault="00000000">
      <w:r>
        <w:t>University of Pennsylvania</w:t>
      </w:r>
    </w:p>
    <w:p w14:paraId="47F2DD45" w14:textId="77777777" w:rsidR="006753C9" w:rsidRDefault="00000000">
      <w:r>
        <w:t xml:space="preserve"> </w:t>
      </w:r>
    </w:p>
    <w:p w14:paraId="4B1F8DE9" w14:textId="77777777" w:rsidR="006753C9" w:rsidRDefault="00000000">
      <w:pPr>
        <w:tabs>
          <w:tab w:val="right" w:pos="9026"/>
        </w:tabs>
      </w:pPr>
      <w:r>
        <w:rPr>
          <w:b/>
          <w:bCs/>
        </w:rPr>
        <w:t>Agile Coaching (ICP-ACC)</w:t>
      </w:r>
      <w:r>
        <w:tab/>
        <w:t>Aug 2021</w:t>
      </w:r>
    </w:p>
    <w:p w14:paraId="1494086D" w14:textId="77777777" w:rsidR="006753C9" w:rsidRDefault="00000000">
      <w:proofErr w:type="spellStart"/>
      <w:r>
        <w:t>ICAgile</w:t>
      </w:r>
      <w:proofErr w:type="spellEnd"/>
    </w:p>
    <w:p w14:paraId="0E13FCD7" w14:textId="77777777" w:rsidR="006753C9" w:rsidRDefault="00000000">
      <w:r>
        <w:t xml:space="preserve"> </w:t>
      </w:r>
    </w:p>
    <w:p w14:paraId="2FD78345" w14:textId="77777777" w:rsidR="006753C9" w:rsidRDefault="00000000">
      <w:pPr>
        <w:tabs>
          <w:tab w:val="right" w:pos="9026"/>
        </w:tabs>
      </w:pPr>
      <w:r>
        <w:rPr>
          <w:b/>
          <w:bCs/>
        </w:rPr>
        <w:t>Agile Team Facilitation (ICP-ATF)</w:t>
      </w:r>
      <w:r>
        <w:tab/>
        <w:t>Aug 2021</w:t>
      </w:r>
    </w:p>
    <w:p w14:paraId="79D3CC9F" w14:textId="77777777" w:rsidR="006753C9" w:rsidRDefault="00000000">
      <w:proofErr w:type="spellStart"/>
      <w:r>
        <w:t>ICAgile</w:t>
      </w:r>
      <w:proofErr w:type="spellEnd"/>
    </w:p>
    <w:p w14:paraId="4D5DF8CE" w14:textId="77777777" w:rsidR="006753C9" w:rsidRDefault="00000000">
      <w:r>
        <w:t xml:space="preserve"> </w:t>
      </w:r>
    </w:p>
    <w:p w14:paraId="291ED938" w14:textId="77777777" w:rsidR="006753C9" w:rsidRDefault="00000000">
      <w:pPr>
        <w:tabs>
          <w:tab w:val="right" w:pos="9026"/>
        </w:tabs>
      </w:pPr>
      <w:r>
        <w:rPr>
          <w:b/>
          <w:bCs/>
        </w:rPr>
        <w:t>Professional Scrum Master (PSM)</w:t>
      </w:r>
      <w:r>
        <w:tab/>
        <w:t>Aug 2019</w:t>
      </w:r>
    </w:p>
    <w:p w14:paraId="1F7FFFC7" w14:textId="77777777" w:rsidR="006753C9" w:rsidRDefault="00000000">
      <w:r>
        <w:t>Scrum.org</w:t>
      </w:r>
    </w:p>
    <w:p w14:paraId="0C84453F" w14:textId="77777777" w:rsidR="006753C9" w:rsidRDefault="00000000">
      <w:r>
        <w:t xml:space="preserve"> </w:t>
      </w:r>
    </w:p>
    <w:p w14:paraId="49612E18" w14:textId="77777777" w:rsidR="006753C9" w:rsidRDefault="00000000">
      <w:pPr>
        <w:tabs>
          <w:tab w:val="right" w:pos="9026"/>
        </w:tabs>
      </w:pPr>
      <w:r>
        <w:rPr>
          <w:b/>
          <w:bCs/>
        </w:rPr>
        <w:t>Professional Scrum Product Owner (PSPO I)</w:t>
      </w:r>
      <w:r>
        <w:tab/>
        <w:t>Jul 2019</w:t>
      </w:r>
    </w:p>
    <w:p w14:paraId="30322F01" w14:textId="77777777" w:rsidR="006753C9" w:rsidRDefault="00000000">
      <w:r>
        <w:t>Scrum.org</w:t>
      </w:r>
    </w:p>
    <w:p w14:paraId="1041FC81" w14:textId="77777777" w:rsidR="006753C9" w:rsidRDefault="00000000">
      <w:r>
        <w:t xml:space="preserve"> </w:t>
      </w:r>
    </w:p>
    <w:p w14:paraId="4E808ABF" w14:textId="77777777" w:rsidR="006753C9" w:rsidRDefault="00000000">
      <w:pPr>
        <w:tabs>
          <w:tab w:val="right" w:pos="9026"/>
        </w:tabs>
      </w:pPr>
      <w:r>
        <w:rPr>
          <w:b/>
          <w:bCs/>
        </w:rPr>
        <w:t xml:space="preserve">Certified </w:t>
      </w:r>
      <w:proofErr w:type="spellStart"/>
      <w:r>
        <w:rPr>
          <w:b/>
          <w:bCs/>
        </w:rPr>
        <w:t>SAFe</w:t>
      </w:r>
      <w:proofErr w:type="spellEnd"/>
      <w:r>
        <w:rPr>
          <w:b/>
          <w:bCs/>
        </w:rPr>
        <w:t>® 4 Practitioner</w:t>
      </w:r>
      <w:r>
        <w:tab/>
        <w:t>Feb 2019</w:t>
      </w:r>
    </w:p>
    <w:p w14:paraId="3457AFD5" w14:textId="77777777" w:rsidR="006753C9" w:rsidRDefault="00000000">
      <w:r>
        <w:t>Scaled Agile, Inc.</w:t>
      </w:r>
    </w:p>
    <w:p w14:paraId="23014E2E" w14:textId="77777777" w:rsidR="006753C9" w:rsidRDefault="00000000">
      <w:r>
        <w:t xml:space="preserve"> </w:t>
      </w:r>
    </w:p>
    <w:p w14:paraId="0420FF59" w14:textId="77777777" w:rsidR="006753C9" w:rsidRDefault="00000000">
      <w:pPr>
        <w:tabs>
          <w:tab w:val="right" w:pos="9026"/>
        </w:tabs>
      </w:pPr>
      <w:r>
        <w:rPr>
          <w:b/>
          <w:bCs/>
        </w:rPr>
        <w:t>Project Management</w:t>
      </w:r>
      <w:r>
        <w:tab/>
        <w:t>Oct 2016</w:t>
      </w:r>
    </w:p>
    <w:p w14:paraId="00F0BB7F" w14:textId="77777777" w:rsidR="006753C9" w:rsidRDefault="00000000">
      <w:r>
        <w:t>Alison</w:t>
      </w:r>
    </w:p>
    <w:p w14:paraId="2E55B986" w14:textId="77777777" w:rsidR="006753C9" w:rsidRDefault="00000000">
      <w:r>
        <w:t xml:space="preserve"> </w:t>
      </w:r>
    </w:p>
    <w:p w14:paraId="29BB20F9" w14:textId="77777777" w:rsidR="006753C9" w:rsidRDefault="00000000">
      <w:pPr>
        <w:tabs>
          <w:tab w:val="right" w:pos="9026"/>
        </w:tabs>
      </w:pPr>
      <w:r>
        <w:rPr>
          <w:b/>
          <w:bCs/>
        </w:rPr>
        <w:t>ITIL Foundation Certificate in IT Service Management</w:t>
      </w:r>
      <w:r>
        <w:tab/>
        <w:t>Oct 2015</w:t>
      </w:r>
    </w:p>
    <w:p w14:paraId="0AECC6E4" w14:textId="77777777" w:rsidR="006753C9" w:rsidRDefault="00000000">
      <w:r>
        <w:t>AXELOS Global Best Practice</w:t>
      </w:r>
    </w:p>
    <w:p w14:paraId="3896CD2B" w14:textId="77777777" w:rsidR="006753C9" w:rsidRDefault="00000000">
      <w:r>
        <w:t xml:space="preserve"> </w:t>
      </w:r>
    </w:p>
    <w:p w14:paraId="0C49AC86" w14:textId="77777777" w:rsidR="006753C9" w:rsidRDefault="00000000">
      <w:pPr>
        <w:tabs>
          <w:tab w:val="right" w:pos="9026"/>
        </w:tabs>
      </w:pPr>
      <w:r>
        <w:rPr>
          <w:b/>
          <w:bCs/>
        </w:rPr>
        <w:t xml:space="preserve">Gamification &amp; </w:t>
      </w:r>
      <w:proofErr w:type="spellStart"/>
      <w:r>
        <w:rPr>
          <w:b/>
          <w:bCs/>
        </w:rPr>
        <w:t>Behavioral</w:t>
      </w:r>
      <w:proofErr w:type="spellEnd"/>
      <w:r>
        <w:rPr>
          <w:b/>
          <w:bCs/>
        </w:rPr>
        <w:t xml:space="preserve"> Design: The </w:t>
      </w:r>
      <w:proofErr w:type="spellStart"/>
      <w:r>
        <w:rPr>
          <w:b/>
          <w:bCs/>
        </w:rPr>
        <w:t>Octalysis</w:t>
      </w:r>
      <w:proofErr w:type="spellEnd"/>
      <w:r>
        <w:rPr>
          <w:b/>
          <w:bCs/>
        </w:rPr>
        <w:t xml:space="preserve"> Framework</w:t>
      </w:r>
      <w:r>
        <w:tab/>
      </w:r>
    </w:p>
    <w:p w14:paraId="016C4DD3" w14:textId="77777777" w:rsidR="006753C9" w:rsidRDefault="00000000">
      <w:r>
        <w:t>Udemy</w:t>
      </w:r>
    </w:p>
    <w:p w14:paraId="32F25385" w14:textId="77777777" w:rsidR="006753C9" w:rsidRDefault="00000000">
      <w:r>
        <w:t xml:space="preserve"> </w:t>
      </w:r>
    </w:p>
    <w:p w14:paraId="157AF42E" w14:textId="77777777" w:rsidR="006753C9" w:rsidRDefault="00000000">
      <w:pPr>
        <w:tabs>
          <w:tab w:val="right" w:pos="9026"/>
        </w:tabs>
      </w:pPr>
      <w:r>
        <w:rPr>
          <w:b/>
          <w:bCs/>
        </w:rPr>
        <w:lastRenderedPageBreak/>
        <w:t>Positive Psychology: Resilience Skills</w:t>
      </w:r>
      <w:r>
        <w:tab/>
      </w:r>
    </w:p>
    <w:p w14:paraId="28F6460B" w14:textId="77777777" w:rsidR="006753C9" w:rsidRDefault="00000000">
      <w:r>
        <w:t>University of Pennsylvania</w:t>
      </w:r>
    </w:p>
    <w:p w14:paraId="0AE9CE1B" w14:textId="77777777" w:rsidR="006753C9" w:rsidRDefault="006753C9">
      <w:pPr>
        <w:sectPr w:rsidR="006753C9">
          <w:type w:val="continuous"/>
          <w:pgSz w:w="12240" w:h="15840"/>
          <w:pgMar w:top="1080" w:right="1080" w:bottom="1080" w:left="1080" w:header="708" w:footer="708" w:gutter="0"/>
          <w:cols w:space="720"/>
          <w:docGrid w:linePitch="360"/>
        </w:sectPr>
      </w:pPr>
    </w:p>
    <w:p w14:paraId="4694A32F" w14:textId="77777777" w:rsidR="006753C9" w:rsidRDefault="00000000">
      <w:r>
        <w:t xml:space="preserve"> </w:t>
      </w:r>
    </w:p>
    <w:p w14:paraId="4F451B33" w14:textId="77777777" w:rsidR="006753C9" w:rsidRDefault="00000000">
      <w:pPr>
        <w:pStyle w:val="Heading2"/>
      </w:pPr>
      <w:r>
        <w:t>Languages</w:t>
      </w:r>
    </w:p>
    <w:p w14:paraId="293162DF" w14:textId="77777777" w:rsidR="006753C9" w:rsidRDefault="00000000">
      <w:pPr>
        <w:spacing w:after="120"/>
      </w:pPr>
      <w:r>
        <w:rPr>
          <w:rFonts w:ascii="Calibri" w:eastAsia="Calibri" w:hAnsi="Calibri" w:cs="Calibri"/>
          <w:color w:val="000000"/>
          <w:sz w:val="22"/>
          <w:szCs w:val="22"/>
        </w:rPr>
        <w:t>English (Fluent), Italian (Fluent), French (Basic), Czech (Basic), Romanian (Native)</w:t>
      </w:r>
    </w:p>
    <w:sectPr w:rsidR="006753C9">
      <w:type w:val="continuous"/>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ans-serif">
    <w:altName w:val="Open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A617B"/>
    <w:multiLevelType w:val="hybridMultilevel"/>
    <w:tmpl w:val="248463EC"/>
    <w:lvl w:ilvl="0" w:tplc="EF16CA4A">
      <w:start w:val="1"/>
      <w:numFmt w:val="bullet"/>
      <w:lvlText w:val="●"/>
      <w:lvlJc w:val="left"/>
      <w:pPr>
        <w:ind w:left="720" w:hanging="360"/>
      </w:pPr>
    </w:lvl>
    <w:lvl w:ilvl="1" w:tplc="FC0ACF98">
      <w:start w:val="1"/>
      <w:numFmt w:val="bullet"/>
      <w:lvlText w:val="○"/>
      <w:lvlJc w:val="left"/>
      <w:pPr>
        <w:ind w:left="1440" w:hanging="360"/>
      </w:pPr>
    </w:lvl>
    <w:lvl w:ilvl="2" w:tplc="9E021A8A">
      <w:start w:val="1"/>
      <w:numFmt w:val="bullet"/>
      <w:lvlText w:val="■"/>
      <w:lvlJc w:val="left"/>
      <w:pPr>
        <w:ind w:left="2160" w:hanging="360"/>
      </w:pPr>
    </w:lvl>
    <w:lvl w:ilvl="3" w:tplc="7E26EDB4">
      <w:start w:val="1"/>
      <w:numFmt w:val="bullet"/>
      <w:lvlText w:val="●"/>
      <w:lvlJc w:val="left"/>
      <w:pPr>
        <w:ind w:left="2880" w:hanging="360"/>
      </w:pPr>
    </w:lvl>
    <w:lvl w:ilvl="4" w:tplc="D3ECA434">
      <w:start w:val="1"/>
      <w:numFmt w:val="bullet"/>
      <w:lvlText w:val="○"/>
      <w:lvlJc w:val="left"/>
      <w:pPr>
        <w:ind w:left="3600" w:hanging="360"/>
      </w:pPr>
    </w:lvl>
    <w:lvl w:ilvl="5" w:tplc="DA5EF568">
      <w:start w:val="1"/>
      <w:numFmt w:val="bullet"/>
      <w:lvlText w:val="■"/>
      <w:lvlJc w:val="left"/>
      <w:pPr>
        <w:ind w:left="4320" w:hanging="360"/>
      </w:pPr>
    </w:lvl>
    <w:lvl w:ilvl="6" w:tplc="50C03372">
      <w:start w:val="1"/>
      <w:numFmt w:val="bullet"/>
      <w:lvlText w:val="●"/>
      <w:lvlJc w:val="left"/>
      <w:pPr>
        <w:ind w:left="5040" w:hanging="360"/>
      </w:pPr>
    </w:lvl>
    <w:lvl w:ilvl="7" w:tplc="175ECB48">
      <w:start w:val="1"/>
      <w:numFmt w:val="bullet"/>
      <w:lvlText w:val="●"/>
      <w:lvlJc w:val="left"/>
      <w:pPr>
        <w:ind w:left="5760" w:hanging="360"/>
      </w:pPr>
    </w:lvl>
    <w:lvl w:ilvl="8" w:tplc="0A7C7722">
      <w:start w:val="1"/>
      <w:numFmt w:val="bullet"/>
      <w:lvlText w:val="●"/>
      <w:lvlJc w:val="left"/>
      <w:pPr>
        <w:ind w:left="6480" w:hanging="360"/>
      </w:pPr>
    </w:lvl>
  </w:abstractNum>
  <w:num w:numId="1" w16cid:durableId="563184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C9"/>
    <w:rsid w:val="00113095"/>
    <w:rsid w:val="00273C2E"/>
    <w:rsid w:val="00304420"/>
    <w:rsid w:val="003758ED"/>
    <w:rsid w:val="003B06BE"/>
    <w:rsid w:val="0044115E"/>
    <w:rsid w:val="004E6E10"/>
    <w:rsid w:val="00511563"/>
    <w:rsid w:val="00543EC0"/>
    <w:rsid w:val="00653D90"/>
    <w:rsid w:val="006753C9"/>
    <w:rsid w:val="00746EA1"/>
    <w:rsid w:val="007A0999"/>
    <w:rsid w:val="008E07F9"/>
    <w:rsid w:val="00995986"/>
    <w:rsid w:val="00A66929"/>
    <w:rsid w:val="00CA4F64"/>
    <w:rsid w:val="00DA6E72"/>
    <w:rsid w:val="00F3446D"/>
    <w:rsid w:val="00FC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650C"/>
  <w15:docId w15:val="{CDF55352-980F-48C4-A3F8-A98C0545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ans-serif" w:eastAsia="Open Sans, sans-serif" w:hAnsi="Open Sans, sans-serif" w:cs="Open Sans, sans-serif"/>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sz w:val="30"/>
      <w:szCs w:val="30"/>
    </w:rPr>
  </w:style>
  <w:style w:type="paragraph" w:styleId="Heading2">
    <w:name w:val="heading 2"/>
    <w:uiPriority w:val="9"/>
    <w:unhideWhenUsed/>
    <w:qFormat/>
    <w:pPr>
      <w:keepNext/>
      <w:keepLines/>
      <w:outlineLvl w:val="1"/>
    </w:pPr>
    <w:rPr>
      <w:b/>
      <w:bCs/>
      <w:sz w:val="24"/>
      <w:szCs w:val="24"/>
    </w:rPr>
  </w:style>
  <w:style w:type="paragraph" w:styleId="Heading3">
    <w:name w:val="heading 3"/>
    <w:uiPriority w:val="9"/>
    <w:semiHidden/>
    <w:unhideWhenUsed/>
    <w:qFormat/>
    <w:pPr>
      <w:outlineLvl w:val="2"/>
    </w:pPr>
    <w:rPr>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Contact">
    <w:name w:val="Contact"/>
    <w:pPr>
      <w:jc w:val="right"/>
    </w:pPr>
    <w:rPr>
      <w:i/>
      <w:iCs/>
    </w:rPr>
  </w:style>
  <w:style w:type="paragraph" w:customStyle="1" w:styleId="Name">
    <w:name w:val="Name"/>
    <w:basedOn w:val="Heading1"/>
  </w:style>
  <w:style w:type="paragraph" w:customStyle="1" w:styleId="Label">
    <w:name w:val="Label"/>
    <w:basedOn w:val="Heading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paulmereu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mereuta82@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Jobscan</dc:creator>
  <cp:lastModifiedBy>Paul Mereuta</cp:lastModifiedBy>
  <cp:revision>6</cp:revision>
  <dcterms:created xsi:type="dcterms:W3CDTF">2026-06-25T08:50:00Z</dcterms:created>
  <dcterms:modified xsi:type="dcterms:W3CDTF">2026-06-30T10:51:00Z</dcterms:modified>
</cp:coreProperties>
</file>